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B7686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76863" w:rsidRDefault="00015FD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86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76863" w:rsidRDefault="00015FDD">
            <w:pPr>
              <w:pStyle w:val="ConsPlusTitlePage0"/>
              <w:jc w:val="center"/>
            </w:pPr>
            <w:r>
              <w:rPr>
                <w:sz w:val="48"/>
              </w:rPr>
              <w:t>Приказ ТПП РФ от 31.08.2026 N 65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внесении изменений в Положение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 и Порядок заполнения актов эк</w:t>
            </w:r>
            <w:r>
              <w:rPr>
                <w:sz w:val="48"/>
              </w:rPr>
              <w:t>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лиц"</w:t>
            </w:r>
          </w:p>
        </w:tc>
      </w:tr>
      <w:tr w:rsidR="00B7686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76863" w:rsidRDefault="00015FD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07.09.2026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76863" w:rsidRDefault="00B76863">
      <w:pPr>
        <w:pStyle w:val="ConsPlusNormal0"/>
        <w:sectPr w:rsidR="00B7686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76863" w:rsidRDefault="00B76863">
      <w:pPr>
        <w:pStyle w:val="ConsPlusNormal0"/>
        <w:jc w:val="both"/>
        <w:outlineLvl w:val="0"/>
      </w:pPr>
    </w:p>
    <w:p w:rsidR="00B76863" w:rsidRDefault="00015FDD">
      <w:pPr>
        <w:pStyle w:val="ConsPlusTitle0"/>
        <w:jc w:val="center"/>
        <w:outlineLvl w:val="0"/>
      </w:pPr>
      <w:r>
        <w:t>ТОРГОВО-ПРОМЫШЛЕННАЯ ПАЛАТА РОССИЙСКОЙ ФЕДЕРАЦИИ</w:t>
      </w:r>
    </w:p>
    <w:p w:rsidR="00B76863" w:rsidRDefault="00B76863">
      <w:pPr>
        <w:pStyle w:val="ConsPlusTitle0"/>
        <w:jc w:val="center"/>
      </w:pPr>
    </w:p>
    <w:p w:rsidR="00B76863" w:rsidRDefault="00015FDD">
      <w:pPr>
        <w:pStyle w:val="ConsPlusTitle0"/>
        <w:jc w:val="center"/>
      </w:pPr>
      <w:r>
        <w:t>ПРИКАЗ</w:t>
      </w:r>
    </w:p>
    <w:p w:rsidR="00B76863" w:rsidRDefault="00015FDD">
      <w:pPr>
        <w:pStyle w:val="ConsPlusTitle0"/>
        <w:jc w:val="center"/>
      </w:pPr>
      <w:r>
        <w:t>от 31 августа 2026 г. N 65</w:t>
      </w:r>
    </w:p>
    <w:p w:rsidR="00B76863" w:rsidRDefault="00B76863">
      <w:pPr>
        <w:pStyle w:val="ConsPlusTitle0"/>
        <w:jc w:val="center"/>
      </w:pPr>
    </w:p>
    <w:p w:rsidR="00B76863" w:rsidRDefault="00015FDD">
      <w:pPr>
        <w:pStyle w:val="ConsPlusTitle0"/>
        <w:jc w:val="center"/>
      </w:pPr>
      <w:r>
        <w:t>О ВНЕСЕНИИ ИЗМЕНЕНИЙ</w:t>
      </w:r>
    </w:p>
    <w:p w:rsidR="00B76863" w:rsidRDefault="00015FDD">
      <w:pPr>
        <w:pStyle w:val="ConsPlusTitle0"/>
        <w:jc w:val="center"/>
      </w:pPr>
      <w:r>
        <w:t>В ПОЛОЖЕНИЕ О ПОРЯДКЕ ВЫДАЧИ СЕРТИФИКАТОВ</w:t>
      </w:r>
    </w:p>
    <w:p w:rsidR="00B76863" w:rsidRDefault="00015FDD">
      <w:pPr>
        <w:pStyle w:val="ConsPlusTitle0"/>
        <w:jc w:val="center"/>
      </w:pPr>
      <w:r>
        <w:t>О ПРОИСХОЖДЕНИИ ТОВАРОВ ФОРМЫ СТ-1 ДЛЯ ЦЕЛЕЙ ОСУЩЕСТВЛЕНИЯ</w:t>
      </w:r>
    </w:p>
    <w:p w:rsidR="00B76863" w:rsidRDefault="00015FDD">
      <w:pPr>
        <w:pStyle w:val="ConsPlusTitle0"/>
        <w:jc w:val="center"/>
      </w:pPr>
      <w:r>
        <w:t>ЗАКУПОК ДЛЯ ОБЕСПЕЧЕНИЯ ГОСУДАРСТВЕННЫХ И МУНИЦИП</w:t>
      </w:r>
      <w:r>
        <w:t>АЛЬНЫХ</w:t>
      </w:r>
    </w:p>
    <w:p w:rsidR="00B76863" w:rsidRDefault="00015FDD">
      <w:pPr>
        <w:pStyle w:val="ConsPlusTitle0"/>
        <w:jc w:val="center"/>
      </w:pPr>
      <w:r>
        <w:t>НУЖД, ЗАКУПОК ОТДЕЛЬНЫМИ ВИДАМИ ЮРИДИЧЕСКИХ ЛИЦ И ПОРЯДОК</w:t>
      </w:r>
    </w:p>
    <w:p w:rsidR="00B76863" w:rsidRDefault="00015FDD">
      <w:pPr>
        <w:pStyle w:val="ConsPlusTitle0"/>
        <w:jc w:val="center"/>
      </w:pPr>
      <w:r>
        <w:t>ЗАПОЛНЕНИЯ АКТОВ ЭКСПЕРТИЗЫ ДЛЯ ВЫДАЧИ СЕРТИФИКАТОВ</w:t>
      </w:r>
    </w:p>
    <w:p w:rsidR="00B76863" w:rsidRDefault="00015FDD">
      <w:pPr>
        <w:pStyle w:val="ConsPlusTitle0"/>
        <w:jc w:val="center"/>
      </w:pPr>
      <w:r>
        <w:t>О ПРОИСХОЖДЕНИИ ТОВАРОВ ФОРМЫ СТ-1 ДЛЯ ЦЕЛЕЙ ОСУЩЕСТВЛЕНИЯ</w:t>
      </w:r>
    </w:p>
    <w:p w:rsidR="00B76863" w:rsidRDefault="00015FDD">
      <w:pPr>
        <w:pStyle w:val="ConsPlusTitle0"/>
        <w:jc w:val="center"/>
      </w:pPr>
      <w:r>
        <w:t>ЗАКУПОК ДЛЯ ОБЕСПЕЧЕНИЯ ГОСУДАРСТВЕННЫХ И МУНИЦИПАЛЬНЫХ</w:t>
      </w:r>
    </w:p>
    <w:p w:rsidR="00B76863" w:rsidRDefault="00015FDD">
      <w:pPr>
        <w:pStyle w:val="ConsPlusTitle0"/>
        <w:jc w:val="center"/>
      </w:pPr>
      <w:r>
        <w:t>НУЖД, ЗАКУПОК ОТДЕЛЬНЫМИ</w:t>
      </w:r>
      <w:r>
        <w:t xml:space="preserve"> ВИДАМИ ЮРИДИЧЕСКИХ ЛИЦ</w:t>
      </w:r>
    </w:p>
    <w:p w:rsidR="00B76863" w:rsidRDefault="00B76863">
      <w:pPr>
        <w:pStyle w:val="ConsPlusNormal0"/>
        <w:jc w:val="center"/>
      </w:pPr>
    </w:p>
    <w:p w:rsidR="00B76863" w:rsidRDefault="00015FDD">
      <w:pPr>
        <w:pStyle w:val="ConsPlusNormal0"/>
        <w:ind w:firstLine="540"/>
        <w:jc w:val="both"/>
      </w:pPr>
      <w:r>
        <w:t xml:space="preserve">В целях оптимизации процесса выдачи торгово-промышленными палатами сертификатов о происхождении товаров </w:t>
      </w:r>
      <w:hyperlink r:id="rId9" w:tooltip="&quot;Соглашение о Правилах определения страны происхождения товаров в Содружестве Независимых Государств&quot; (Заключено в г. Ялте 20.11.2009) (ред. от 08.06.2023) {КонсультантПлюс}">
        <w:r>
          <w:rPr>
            <w:color w:val="0000FF"/>
          </w:rPr>
          <w:t>формы СТ-1</w:t>
        </w:r>
      </w:hyperlink>
      <w:r>
        <w:t xml:space="preserve"> для целей осуществления закупок для обеспечения государственных и муниципальных нужд, закупок отдельными видами юридических лиц, а также в связи с внесением изменений в </w:t>
      </w:r>
      <w:hyperlink r:id="rId10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декабря 2024 года N 1875 "О мерах по предоставлению национального режима при осуществлении закупок товаров, работ, услуг для обеспеч</w:t>
      </w:r>
      <w:r>
        <w:t>ения государственных и муниципальных нужд, закупок товаров, работ, услуг отдельными видами юридических лиц":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5" w:tooltip="ИЗМЕНЕНИЯ">
        <w:r>
          <w:rPr>
            <w:color w:val="0000FF"/>
          </w:rPr>
          <w:t>изменения</w:t>
        </w:r>
      </w:hyperlink>
      <w:r>
        <w:t xml:space="preserve"> в </w:t>
      </w:r>
      <w:hyperlink r:id="rId11" w:tooltip="Приказ ТПП РФ от 28.03.2025 N 31 (ред. от 28.01.2026) &quot;Об утверждении Положения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">
        <w:r>
          <w:rPr>
            <w:color w:val="0000FF"/>
          </w:rPr>
          <w:t>Положение</w:t>
        </w:r>
      </w:hyperlink>
      <w:r>
        <w:t xml:space="preserve">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лиц, утверж</w:t>
      </w:r>
      <w:r>
        <w:t>денное приказом ТПП России от 28 марта 2025 года N 31 (приложение 1).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57" w:tooltip="ИЗМЕНЕНИЯ">
        <w:r>
          <w:rPr>
            <w:color w:val="0000FF"/>
          </w:rPr>
          <w:t>изменения</w:t>
        </w:r>
      </w:hyperlink>
      <w:r>
        <w:t xml:space="preserve"> в </w:t>
      </w:r>
      <w:hyperlink r:id="rId12" w:tooltip="Приказ ТПП РФ от 28.03.2025 N 32 (ред. от 28.01.2026) &quot;Об утверждении Порядка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">
        <w:r>
          <w:rPr>
            <w:color w:val="0000FF"/>
          </w:rPr>
          <w:t>Порядок</w:t>
        </w:r>
      </w:hyperlink>
      <w:r>
        <w:t xml:space="preserve">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лиц, утвержденный приказом ТПП</w:t>
      </w:r>
      <w:r>
        <w:t xml:space="preserve"> России от 28 марта 2025 года N 32 (приложение 2).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>3. Департаменту регионального развития (Антонов А.А.), Департаменту экспертизы и сертификации (Ильичев Е.А.) направить в установленном порядке утвержденные изменения в уполномоченные торгово-промышленные п</w:t>
      </w:r>
      <w:r>
        <w:t>алаты для использования в работе.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>4. Центру по связям со СМИ (</w:t>
      </w:r>
      <w:proofErr w:type="spellStart"/>
      <w:r>
        <w:t>Шкирандо</w:t>
      </w:r>
      <w:proofErr w:type="spellEnd"/>
      <w:r>
        <w:t xml:space="preserve"> А.И.) разместить обновленные редакции документов на официальном сайте ТПП России в информационно-коммуникационной сети Интернет.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>5. Контроль за выполнением приказа возложить на вице-пре</w:t>
      </w:r>
      <w:r>
        <w:t>зидента ТПП РФ Французова Д.Е.</w:t>
      </w:r>
    </w:p>
    <w:p w:rsidR="00B76863" w:rsidRDefault="00B76863">
      <w:pPr>
        <w:pStyle w:val="ConsPlusNormal0"/>
        <w:ind w:firstLine="540"/>
        <w:jc w:val="both"/>
      </w:pPr>
    </w:p>
    <w:p w:rsidR="00B76863" w:rsidRDefault="00015FDD">
      <w:pPr>
        <w:pStyle w:val="ConsPlusNormal0"/>
        <w:jc w:val="right"/>
      </w:pPr>
      <w:r>
        <w:t>Президент Торгово-промышленной палаты</w:t>
      </w:r>
    </w:p>
    <w:p w:rsidR="00B76863" w:rsidRDefault="00015FDD">
      <w:pPr>
        <w:pStyle w:val="ConsPlusNormal0"/>
        <w:jc w:val="right"/>
      </w:pPr>
      <w:r>
        <w:t>Российской Федерации</w:t>
      </w:r>
    </w:p>
    <w:p w:rsidR="00B76863" w:rsidRDefault="00015FDD">
      <w:pPr>
        <w:pStyle w:val="ConsPlusNormal0"/>
        <w:jc w:val="right"/>
      </w:pPr>
      <w:r>
        <w:t>С.Н.КАТЫРИН</w:t>
      </w: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015FDD">
      <w:pPr>
        <w:pStyle w:val="ConsPlusNormal0"/>
        <w:jc w:val="right"/>
        <w:outlineLvl w:val="0"/>
      </w:pPr>
      <w:r>
        <w:t>Приложение 1</w:t>
      </w:r>
    </w:p>
    <w:p w:rsidR="00B76863" w:rsidRDefault="00015FDD">
      <w:pPr>
        <w:pStyle w:val="ConsPlusNormal0"/>
        <w:jc w:val="right"/>
      </w:pPr>
      <w:r>
        <w:t>к приказу ТПП РФ</w:t>
      </w:r>
    </w:p>
    <w:p w:rsidR="00B76863" w:rsidRDefault="00015FDD">
      <w:pPr>
        <w:pStyle w:val="ConsPlusNormal0"/>
        <w:jc w:val="right"/>
      </w:pPr>
      <w:r>
        <w:t>от 31 августа 2026 года N 65</w:t>
      </w:r>
    </w:p>
    <w:p w:rsidR="00B76863" w:rsidRDefault="00B76863">
      <w:pPr>
        <w:pStyle w:val="ConsPlusNormal0"/>
        <w:jc w:val="both"/>
      </w:pPr>
    </w:p>
    <w:p w:rsidR="00B76863" w:rsidRDefault="00015FDD">
      <w:pPr>
        <w:pStyle w:val="ConsPlusTitle0"/>
        <w:jc w:val="center"/>
      </w:pPr>
      <w:bookmarkStart w:id="1" w:name="P35"/>
      <w:bookmarkEnd w:id="1"/>
      <w:r>
        <w:t>ИЗМЕНЕНИЯ</w:t>
      </w:r>
    </w:p>
    <w:p w:rsidR="00B76863" w:rsidRDefault="00015FDD">
      <w:pPr>
        <w:pStyle w:val="ConsPlusTitle0"/>
        <w:jc w:val="center"/>
      </w:pPr>
      <w:r>
        <w:t>В ПОЛОЖЕНИЕ О ПОРЯДКЕ ВЫДАЧИ СЕРТИФИКАТОВ</w:t>
      </w:r>
    </w:p>
    <w:p w:rsidR="00B76863" w:rsidRDefault="00015FDD">
      <w:pPr>
        <w:pStyle w:val="ConsPlusTitle0"/>
        <w:jc w:val="center"/>
      </w:pPr>
      <w:r>
        <w:t>О ПРОИСХОЖДЕНИИ ТОВАРОВ ФОРМЫ СТ-1 ДЛЯ ЦЕЛЕЙ ОСУЩЕСТВЛЕНИЯ</w:t>
      </w:r>
    </w:p>
    <w:p w:rsidR="00B76863" w:rsidRDefault="00015FDD">
      <w:pPr>
        <w:pStyle w:val="ConsPlusTitle0"/>
        <w:jc w:val="center"/>
      </w:pPr>
      <w:r>
        <w:t>ЗАКУПОК ДЛЯ ОБЕСПЕЧЕНИЯ ГОСУДАРСТВЕННЫХ И МУНИЦИПАЛЬНЫХ</w:t>
      </w:r>
    </w:p>
    <w:p w:rsidR="00B76863" w:rsidRDefault="00015FDD">
      <w:pPr>
        <w:pStyle w:val="ConsPlusTitle0"/>
        <w:jc w:val="center"/>
      </w:pPr>
      <w:r>
        <w:t>НУЖД, ЗАКУПОК ОТДЕЛЬНЫМИ ВИДАМИ ЮРИДИЧЕСКИХ ЛИЦ,</w:t>
      </w:r>
    </w:p>
    <w:p w:rsidR="00B76863" w:rsidRDefault="00015FDD">
      <w:pPr>
        <w:pStyle w:val="ConsPlusTitle0"/>
        <w:jc w:val="center"/>
      </w:pPr>
      <w:r>
        <w:t>УТВЕРЖДЕННОЕ ПРИКАЗОМ ТПП РОССИИ</w:t>
      </w:r>
    </w:p>
    <w:p w:rsidR="00B76863" w:rsidRDefault="00015FDD">
      <w:pPr>
        <w:pStyle w:val="ConsPlusTitle0"/>
        <w:jc w:val="center"/>
      </w:pPr>
      <w:r>
        <w:t>ОТ 28 МАРТА 2025 ГОДА N 31</w:t>
      </w:r>
    </w:p>
    <w:p w:rsidR="00B76863" w:rsidRDefault="00B76863">
      <w:pPr>
        <w:pStyle w:val="ConsPlusNormal0"/>
        <w:jc w:val="center"/>
      </w:pPr>
    </w:p>
    <w:p w:rsidR="00B76863" w:rsidRDefault="00015FDD">
      <w:pPr>
        <w:pStyle w:val="ConsPlusNormal0"/>
        <w:ind w:firstLine="540"/>
        <w:jc w:val="both"/>
      </w:pPr>
      <w:r>
        <w:t xml:space="preserve">1. В </w:t>
      </w:r>
      <w:hyperlink r:id="rId13" w:tooltip="Приказ ТПП РФ от 28.03.2025 N 31 (ред. от 28.01.2026) &quot;Об утверждении Положения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">
        <w:r>
          <w:rPr>
            <w:color w:val="0000FF"/>
          </w:rPr>
          <w:t>подпункте "б" пункта 3.1</w:t>
        </w:r>
      </w:hyperlink>
      <w:r>
        <w:t xml:space="preserve"> слова "указанных в позициях 362 - 378,</w:t>
      </w:r>
      <w:r>
        <w:t xml:space="preserve"> 383 - 388, 390 - 399, 433 &lt;1&gt;, 400 - 415 и 429 - 432 приложения N 2 к Постановлению N 1875" заменить словами "указанных в </w:t>
      </w:r>
      <w:hyperlink r:id="rId14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позици</w:t>
        </w:r>
        <w:r>
          <w:rPr>
            <w:color w:val="0000FF"/>
          </w:rPr>
          <w:t>ях 362</w:t>
        </w:r>
      </w:hyperlink>
      <w:r>
        <w:t xml:space="preserve"> - </w:t>
      </w:r>
      <w:hyperlink r:id="rId15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378</w:t>
        </w:r>
      </w:hyperlink>
      <w:r>
        <w:t xml:space="preserve">, </w:t>
      </w:r>
      <w:hyperlink r:id="rId16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383</w:t>
        </w:r>
      </w:hyperlink>
      <w:r>
        <w:t xml:space="preserve"> - </w:t>
      </w:r>
      <w:hyperlink r:id="rId17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388</w:t>
        </w:r>
      </w:hyperlink>
      <w:r>
        <w:t xml:space="preserve">, </w:t>
      </w:r>
      <w:hyperlink r:id="rId18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390</w:t>
        </w:r>
      </w:hyperlink>
      <w:r>
        <w:t xml:space="preserve"> - </w:t>
      </w:r>
      <w:hyperlink r:id="rId19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399</w:t>
        </w:r>
      </w:hyperlink>
      <w:r>
        <w:t xml:space="preserve">, </w:t>
      </w:r>
      <w:hyperlink r:id="rId20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400</w:t>
        </w:r>
      </w:hyperlink>
      <w:r>
        <w:t xml:space="preserve"> - </w:t>
      </w:r>
      <w:hyperlink r:id="rId21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415</w:t>
        </w:r>
      </w:hyperlink>
      <w:r>
        <w:t xml:space="preserve"> и </w:t>
      </w:r>
      <w:hyperlink r:id="rId22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429</w:t>
        </w:r>
      </w:hyperlink>
      <w:r>
        <w:t xml:space="preserve"> - </w:t>
      </w:r>
      <w:hyperlink r:id="rId23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432</w:t>
        </w:r>
      </w:hyperlink>
      <w:r>
        <w:t xml:space="preserve"> приложения N 2 к Постановлению N 1875".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2. </w:t>
      </w:r>
      <w:hyperlink r:id="rId24" w:tooltip="Приказ ТПП РФ от 28.03.2025 N 31 (ред. от 28.01.2026) &quot;Об утверждении Положения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">
        <w:r>
          <w:rPr>
            <w:color w:val="0000FF"/>
          </w:rPr>
          <w:t>Пункт 3.1</w:t>
        </w:r>
      </w:hyperlink>
      <w:r>
        <w:t xml:space="preserve"> дополнить подпунктом "в" следующего содержания: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"в) товары, указанные в </w:t>
      </w:r>
      <w:hyperlink r:id="rId25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позиции 433</w:t>
        </w:r>
      </w:hyperlink>
      <w:r>
        <w:t xml:space="preserve"> &lt;1&gt;, приложения N 2 к Постановлению N 1875,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</w:t>
      </w:r>
      <w:r>
        <w:t>и осуществлении которых заключены по 30 ноября 2026 года включительно.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Указанные товары должны быть изготовлены в соответствии с критериями определения страны происхождения товаров, предусмотренными </w:t>
      </w:r>
      <w:hyperlink r:id="rId26" w:tooltip="&quot;Соглашение о Правилах определения страны происхождения товаров в Содружестве Независимых Государств&quot; (Заключено в г. Ялте 20.11.2009) (ред. от 08.06.2023) {КонсультантПлюс}">
        <w:r>
          <w:rPr>
            <w:color w:val="0000FF"/>
          </w:rPr>
          <w:t>Правилами</w:t>
        </w:r>
      </w:hyperlink>
      <w:r>
        <w:t xml:space="preserve"> опреде</w:t>
      </w:r>
      <w:r>
        <w:t>ления страны происхождения товаров, которые являются неотъемлемой частью Соглашения о Правилах определения страны происхождения товаров в Содружестве Независимых государств от 20 ноября 2009 года (далее по тексту - Правила от 20 ноября 2009 года)."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3. В </w:t>
      </w:r>
      <w:hyperlink r:id="rId27" w:tooltip="Приказ ТПП РФ от 28.03.2025 N 31 (ред. от 28.01.2026) &quot;Об утверждении Положения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">
        <w:r>
          <w:rPr>
            <w:color w:val="0000FF"/>
          </w:rPr>
          <w:t>сноске 1</w:t>
        </w:r>
      </w:hyperlink>
      <w:r>
        <w:t xml:space="preserve"> к подпункту "в" пункта 3.1 слова "утвержденный Правительством Российской Федерации в соответствии с пунктом 6 статьи 4 Фед</w:t>
      </w:r>
      <w:r>
        <w:t xml:space="preserve">ерального закона "Об обращении лекарственных средств" заменить словами "утвержденный </w:t>
      </w:r>
      <w:hyperlink r:id="rId28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 декабря 202</w:t>
      </w:r>
      <w:r>
        <w:t>5 года N 3867-р."</w:t>
      </w: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015FDD">
      <w:pPr>
        <w:pStyle w:val="ConsPlusNormal0"/>
        <w:jc w:val="right"/>
        <w:outlineLvl w:val="0"/>
      </w:pPr>
      <w:r>
        <w:t>Приложение 2</w:t>
      </w:r>
    </w:p>
    <w:p w:rsidR="00B76863" w:rsidRDefault="00015FDD">
      <w:pPr>
        <w:pStyle w:val="ConsPlusNormal0"/>
        <w:jc w:val="right"/>
      </w:pPr>
      <w:r>
        <w:t>к приказу ТПП РФ</w:t>
      </w:r>
    </w:p>
    <w:p w:rsidR="00B76863" w:rsidRDefault="00015FDD">
      <w:pPr>
        <w:pStyle w:val="ConsPlusNormal0"/>
        <w:jc w:val="right"/>
      </w:pPr>
      <w:r>
        <w:t>от 31 августа 2026 года N 65</w:t>
      </w:r>
    </w:p>
    <w:p w:rsidR="00B76863" w:rsidRDefault="00B76863">
      <w:pPr>
        <w:pStyle w:val="ConsPlusNormal0"/>
        <w:jc w:val="both"/>
      </w:pPr>
    </w:p>
    <w:p w:rsidR="00B76863" w:rsidRDefault="00015FDD">
      <w:pPr>
        <w:pStyle w:val="ConsPlusTitle0"/>
        <w:jc w:val="center"/>
      </w:pPr>
      <w:bookmarkStart w:id="2" w:name="P57"/>
      <w:bookmarkEnd w:id="2"/>
      <w:r>
        <w:t>ИЗМЕНЕНИЯ</w:t>
      </w:r>
    </w:p>
    <w:p w:rsidR="00B76863" w:rsidRDefault="00015FDD">
      <w:pPr>
        <w:pStyle w:val="ConsPlusTitle0"/>
        <w:jc w:val="center"/>
      </w:pPr>
      <w:r>
        <w:t>В ПОРЯДОК ЗАПОЛНЕНИЯ АКТОВ ЭКСПЕРТИЗЫ ДЛЯ ВЫДАЧИ</w:t>
      </w:r>
    </w:p>
    <w:p w:rsidR="00B76863" w:rsidRDefault="00015FDD">
      <w:pPr>
        <w:pStyle w:val="ConsPlusTitle0"/>
        <w:jc w:val="center"/>
      </w:pPr>
      <w:r>
        <w:t>СЕРТИФИКАТОВ О ПРОИСХОЖДЕНИИ ТОВАРОВ ФОРМЫ СТ-1 ДЛЯ ЦЕЛЕЙ</w:t>
      </w:r>
    </w:p>
    <w:p w:rsidR="00B76863" w:rsidRDefault="00015FDD">
      <w:pPr>
        <w:pStyle w:val="ConsPlusTitle0"/>
        <w:jc w:val="center"/>
      </w:pPr>
      <w:r>
        <w:t>ОСУЩЕСТВЛЕНИЯ ЗАКУПОК ДЛЯ ОБЕСПЕЧЕНИЯ ГОСУДАРСТВЕННЫХ</w:t>
      </w:r>
    </w:p>
    <w:p w:rsidR="00B76863" w:rsidRDefault="00015FDD">
      <w:pPr>
        <w:pStyle w:val="ConsPlusTitle0"/>
        <w:jc w:val="center"/>
      </w:pPr>
      <w:r>
        <w:t xml:space="preserve">И </w:t>
      </w:r>
      <w:r>
        <w:t>МУНИЦИПАЛЬНЫХ НУЖД, ЗАКУПОК ОТДЕЛЬНЫМИ ВИДАМИ</w:t>
      </w:r>
    </w:p>
    <w:p w:rsidR="00B76863" w:rsidRDefault="00015FDD">
      <w:pPr>
        <w:pStyle w:val="ConsPlusTitle0"/>
        <w:jc w:val="center"/>
      </w:pPr>
      <w:r>
        <w:t>ЮРИДИЧЕСКИХ ЛИЦ, УТВЕРЖДЕННЫЙ ПРИКАЗОМ</w:t>
      </w:r>
    </w:p>
    <w:p w:rsidR="00B76863" w:rsidRDefault="00015FDD">
      <w:pPr>
        <w:pStyle w:val="ConsPlusTitle0"/>
        <w:jc w:val="center"/>
      </w:pPr>
      <w:r>
        <w:t>ТПП РОССИИ ОТ 28 МАРТА 2025 ГОДА N 32</w:t>
      </w:r>
    </w:p>
    <w:p w:rsidR="00B76863" w:rsidRDefault="00B76863">
      <w:pPr>
        <w:pStyle w:val="ConsPlusNormal0"/>
        <w:jc w:val="center"/>
      </w:pPr>
    </w:p>
    <w:p w:rsidR="00B76863" w:rsidRDefault="00015FDD">
      <w:pPr>
        <w:pStyle w:val="ConsPlusNormal0"/>
        <w:ind w:firstLine="540"/>
        <w:jc w:val="both"/>
      </w:pPr>
      <w:r>
        <w:t xml:space="preserve">1. В </w:t>
      </w:r>
      <w:hyperlink r:id="rId29" w:tooltip="Приказ ТПП РФ от 28.03.2025 N 32 (ред. от 28.01.2026) &quot;Об утверждении Порядка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">
        <w:r>
          <w:rPr>
            <w:color w:val="0000FF"/>
          </w:rPr>
          <w:t>подпункте "б" пункта 2.1</w:t>
        </w:r>
      </w:hyperlink>
      <w:r>
        <w:t xml:space="preserve"> слова "указанных в позициях 362 - 378, 383 - 388, 390 - 399, 433 &lt;1&gt;, 400 - 415 и 429 - 432 приложения N 2</w:t>
      </w:r>
      <w:r>
        <w:t xml:space="preserve"> к Постановлению N 1875" заменить словами "указанных в </w:t>
      </w:r>
      <w:hyperlink r:id="rId30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позициях 362</w:t>
        </w:r>
      </w:hyperlink>
      <w:r>
        <w:t xml:space="preserve"> - </w:t>
      </w:r>
      <w:hyperlink r:id="rId31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378</w:t>
        </w:r>
      </w:hyperlink>
      <w:r>
        <w:t xml:space="preserve">, </w:t>
      </w:r>
      <w:hyperlink r:id="rId32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383</w:t>
        </w:r>
      </w:hyperlink>
      <w:r>
        <w:t xml:space="preserve"> - </w:t>
      </w:r>
      <w:hyperlink r:id="rId33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388</w:t>
        </w:r>
      </w:hyperlink>
      <w:r>
        <w:t xml:space="preserve">, </w:t>
      </w:r>
      <w:hyperlink r:id="rId34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390</w:t>
        </w:r>
      </w:hyperlink>
      <w:r>
        <w:t xml:space="preserve"> - </w:t>
      </w:r>
      <w:hyperlink r:id="rId35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399</w:t>
        </w:r>
      </w:hyperlink>
      <w:r>
        <w:t xml:space="preserve">, </w:t>
      </w:r>
      <w:hyperlink r:id="rId36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400</w:t>
        </w:r>
      </w:hyperlink>
      <w:r>
        <w:t xml:space="preserve"> - </w:t>
      </w:r>
      <w:hyperlink r:id="rId37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415</w:t>
        </w:r>
      </w:hyperlink>
      <w:r>
        <w:t xml:space="preserve"> и </w:t>
      </w:r>
      <w:hyperlink r:id="rId38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429</w:t>
        </w:r>
      </w:hyperlink>
      <w:r>
        <w:t xml:space="preserve"> - </w:t>
      </w:r>
      <w:hyperlink r:id="rId39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432</w:t>
        </w:r>
      </w:hyperlink>
      <w:r>
        <w:t xml:space="preserve"> приложения N 2 к Постановлению N 1875".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2. </w:t>
      </w:r>
      <w:hyperlink r:id="rId40" w:tooltip="Приказ ТПП РФ от 28.03.2025 N 32 (ред. от 28.01.2026) &quot;Об утверждении Порядка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">
        <w:r>
          <w:rPr>
            <w:color w:val="0000FF"/>
          </w:rPr>
          <w:t>Пункт 2.1</w:t>
        </w:r>
      </w:hyperlink>
      <w:r>
        <w:t xml:space="preserve"> дополнить подпунктом "в" следующего содержания: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"в) указанных в </w:t>
      </w:r>
      <w:hyperlink r:id="rId41" w:tooltip="Постановление Правительства РФ от 23.12.2024 N 1875 (ред. от 03.08.2026) &quot;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">
        <w:r>
          <w:rPr>
            <w:color w:val="0000FF"/>
          </w:rPr>
          <w:t>позиции 433</w:t>
        </w:r>
      </w:hyperlink>
      <w:r>
        <w:t xml:space="preserve"> </w:t>
      </w:r>
      <w:r>
        <w:t>&lt;1&gt;, приложения N 2 к Постановлению N 1875,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</w:t>
      </w:r>
      <w:r>
        <w:t xml:space="preserve"> осуществлении которых заключены по 30 ноября 2026 года включительно.".</w:t>
      </w:r>
    </w:p>
    <w:p w:rsidR="00B76863" w:rsidRDefault="00015FDD">
      <w:pPr>
        <w:pStyle w:val="ConsPlusNormal0"/>
        <w:spacing w:before="240"/>
        <w:ind w:firstLine="540"/>
        <w:jc w:val="both"/>
      </w:pPr>
      <w:r>
        <w:t xml:space="preserve">3. В </w:t>
      </w:r>
      <w:hyperlink r:id="rId42" w:tooltip="Приказ ТПП РФ от 28.03.2025 N 32 (ред. от 28.01.2026) &quot;Об утверждении Порядка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">
        <w:r>
          <w:rPr>
            <w:color w:val="0000FF"/>
          </w:rPr>
          <w:t>сноске 1</w:t>
        </w:r>
      </w:hyperlink>
      <w:r>
        <w:t xml:space="preserve"> к подпункту "в" пункта 2.1 слова "утвержден</w:t>
      </w:r>
      <w:r>
        <w:t xml:space="preserve">ный Правительством Российской Федерации в соответствии с пунктом 6 статьи 4 Федерального закона "Об обращении лекарственных средств" заменить словами "утвержденный </w:t>
      </w:r>
      <w:hyperlink r:id="rId43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 декабря 2025 года N 3867-р."</w:t>
      </w: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jc w:val="both"/>
      </w:pPr>
    </w:p>
    <w:p w:rsidR="00B76863" w:rsidRDefault="00B7686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76863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15FDD">
      <w:r>
        <w:separator/>
      </w:r>
    </w:p>
  </w:endnote>
  <w:endnote w:type="continuationSeparator" w:id="0">
    <w:p w:rsidR="00000000" w:rsidRDefault="00015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863" w:rsidRDefault="00B7686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7686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76863" w:rsidRDefault="00015FD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76863" w:rsidRDefault="00015FD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76863" w:rsidRDefault="00015FD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76863" w:rsidRDefault="00015FD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863" w:rsidRDefault="00B7686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7686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76863" w:rsidRDefault="00015FD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76863" w:rsidRDefault="00015FD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76863" w:rsidRDefault="00015FD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76863" w:rsidRDefault="00015FD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15FDD">
      <w:r>
        <w:separator/>
      </w:r>
    </w:p>
  </w:footnote>
  <w:footnote w:type="continuationSeparator" w:id="0">
    <w:p w:rsidR="00000000" w:rsidRDefault="00015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B7686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76863" w:rsidRDefault="00015FD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ТПП РФ от 31.08.2026 N 65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Положение о порядке выдачи сертификатов о происхождении товаров...</w:t>
          </w:r>
        </w:p>
      </w:tc>
      <w:tc>
        <w:tcPr>
          <w:tcW w:w="2300" w:type="pct"/>
          <w:vAlign w:val="center"/>
        </w:tcPr>
        <w:p w:rsidR="00B76863" w:rsidRDefault="00015FD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 w:rsidR="00B76863" w:rsidRDefault="00B7686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76863" w:rsidRDefault="00B7686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7686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76863" w:rsidRDefault="00015FD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ТПП РФ от 31.08.2026 N 65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Положение о порядке выдачи сертификатов о </w:t>
          </w:r>
          <w:r>
            <w:rPr>
              <w:rFonts w:ascii="Tahoma" w:hAnsi="Tahoma" w:cs="Tahoma"/>
              <w:sz w:val="16"/>
              <w:szCs w:val="16"/>
            </w:rPr>
            <w:t>происхождении товаров...</w:t>
          </w:r>
        </w:p>
      </w:tc>
      <w:tc>
        <w:tcPr>
          <w:tcW w:w="2300" w:type="pct"/>
          <w:vAlign w:val="center"/>
        </w:tcPr>
        <w:p w:rsidR="00B76863" w:rsidRDefault="00015FD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 w:rsidR="00B76863" w:rsidRDefault="00B7686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76863" w:rsidRDefault="00B7686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863"/>
    <w:rsid w:val="00015FDD"/>
    <w:rsid w:val="00B7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3A5BC2-D08A-46A5-B4BD-4E79026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5563&amp;date=07.09.2026&amp;dst=100217&amp;field=134" TargetMode="External"/><Relationship Id="rId18" Type="http://schemas.openxmlformats.org/officeDocument/2006/relationships/hyperlink" Target="https://login.consultant.ru/link/?req=doc&amp;base=LAW&amp;n=541405&amp;date=07.09.2026&amp;dst=101916&amp;field=134" TargetMode="External"/><Relationship Id="rId26" Type="http://schemas.openxmlformats.org/officeDocument/2006/relationships/hyperlink" Target="https://login.consultant.ru/link/?req=doc&amp;base=LAW&amp;n=451182&amp;date=07.09.2026&amp;dst=100024&amp;field=134" TargetMode="External"/><Relationship Id="rId39" Type="http://schemas.openxmlformats.org/officeDocument/2006/relationships/hyperlink" Target="https://login.consultant.ru/link/?req=doc&amp;base=LAW&amp;n=541405&amp;date=07.09.2026&amp;dst=102042&amp;field=134" TargetMode="External"/><Relationship Id="rId21" Type="http://schemas.openxmlformats.org/officeDocument/2006/relationships/hyperlink" Target="https://login.consultant.ru/link/?req=doc&amp;base=LAW&amp;n=541405&amp;date=07.09.2026&amp;dst=101991&amp;field=134" TargetMode="External"/><Relationship Id="rId34" Type="http://schemas.openxmlformats.org/officeDocument/2006/relationships/hyperlink" Target="https://login.consultant.ru/link/?req=doc&amp;base=LAW&amp;n=541405&amp;date=07.09.2026&amp;dst=101916&amp;field=134" TargetMode="External"/><Relationship Id="rId42" Type="http://schemas.openxmlformats.org/officeDocument/2006/relationships/hyperlink" Target="https://login.consultant.ru/link/?req=doc&amp;base=LAW&amp;n=525579&amp;date=07.09.2026&amp;dst=100126&amp;field=134" TargetMode="External"/><Relationship Id="rId47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405&amp;date=07.09.2026&amp;dst=101895&amp;field=134" TargetMode="External"/><Relationship Id="rId29" Type="http://schemas.openxmlformats.org/officeDocument/2006/relationships/hyperlink" Target="https://login.consultant.ru/link/?req=doc&amp;base=LAW&amp;n=525579&amp;date=07.09.2026&amp;dst=100125&amp;field=134" TargetMode="External"/><Relationship Id="rId11" Type="http://schemas.openxmlformats.org/officeDocument/2006/relationships/hyperlink" Target="https://login.consultant.ru/link/?req=doc&amp;base=LAW&amp;n=525563&amp;date=07.09.2026&amp;dst=100023&amp;field=134" TargetMode="External"/><Relationship Id="rId24" Type="http://schemas.openxmlformats.org/officeDocument/2006/relationships/hyperlink" Target="https://login.consultant.ru/link/?req=doc&amp;base=LAW&amp;n=525563&amp;date=07.09.2026&amp;dst=100211&amp;field=134" TargetMode="External"/><Relationship Id="rId32" Type="http://schemas.openxmlformats.org/officeDocument/2006/relationships/hyperlink" Target="https://login.consultant.ru/link/?req=doc&amp;base=LAW&amp;n=541405&amp;date=07.09.2026&amp;dst=101895&amp;field=134" TargetMode="External"/><Relationship Id="rId37" Type="http://schemas.openxmlformats.org/officeDocument/2006/relationships/hyperlink" Target="https://login.consultant.ru/link/?req=doc&amp;base=LAW&amp;n=541405&amp;date=07.09.2026&amp;dst=101991&amp;field=134" TargetMode="External"/><Relationship Id="rId40" Type="http://schemas.openxmlformats.org/officeDocument/2006/relationships/hyperlink" Target="https://login.consultant.ru/link/?req=doc&amp;base=LAW&amp;n=525579&amp;date=07.09.2026&amp;dst=100120&amp;field=134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41405&amp;date=07.09.2026&amp;dst=101880&amp;field=134" TargetMode="External"/><Relationship Id="rId23" Type="http://schemas.openxmlformats.org/officeDocument/2006/relationships/hyperlink" Target="https://login.consultant.ru/link/?req=doc&amp;base=LAW&amp;n=541405&amp;date=07.09.2026&amp;dst=102042&amp;field=134" TargetMode="External"/><Relationship Id="rId28" Type="http://schemas.openxmlformats.org/officeDocument/2006/relationships/hyperlink" Target="https://login.consultant.ru/link/?req=doc&amp;base=LAW&amp;n=522588&amp;date=07.09.2026" TargetMode="External"/><Relationship Id="rId36" Type="http://schemas.openxmlformats.org/officeDocument/2006/relationships/hyperlink" Target="https://login.consultant.ru/link/?req=doc&amp;base=LAW&amp;n=541405&amp;date=07.09.2026&amp;dst=101946&amp;fie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1405&amp;date=07.09.2026" TargetMode="External"/><Relationship Id="rId19" Type="http://schemas.openxmlformats.org/officeDocument/2006/relationships/hyperlink" Target="https://login.consultant.ru/link/?req=doc&amp;base=LAW&amp;n=541405&amp;date=07.09.2026&amp;dst=101943&amp;field=134" TargetMode="External"/><Relationship Id="rId31" Type="http://schemas.openxmlformats.org/officeDocument/2006/relationships/hyperlink" Target="https://login.consultant.ru/link/?req=doc&amp;base=LAW&amp;n=541405&amp;date=07.09.2026&amp;dst=101880&amp;field=134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1182&amp;date=07.09.2026&amp;dst=100472&amp;field=134" TargetMode="External"/><Relationship Id="rId14" Type="http://schemas.openxmlformats.org/officeDocument/2006/relationships/hyperlink" Target="https://login.consultant.ru/link/?req=doc&amp;base=LAW&amp;n=541405&amp;date=07.09.2026&amp;dst=101832&amp;field=134" TargetMode="External"/><Relationship Id="rId22" Type="http://schemas.openxmlformats.org/officeDocument/2006/relationships/hyperlink" Target="https://login.consultant.ru/link/?req=doc&amp;base=LAW&amp;n=541405&amp;date=07.09.2026&amp;dst=102033&amp;field=134" TargetMode="External"/><Relationship Id="rId27" Type="http://schemas.openxmlformats.org/officeDocument/2006/relationships/hyperlink" Target="https://login.consultant.ru/link/?req=doc&amp;base=LAW&amp;n=525563&amp;date=07.09.2026&amp;dst=100218&amp;field=134" TargetMode="External"/><Relationship Id="rId30" Type="http://schemas.openxmlformats.org/officeDocument/2006/relationships/hyperlink" Target="https://login.consultant.ru/link/?req=doc&amp;base=LAW&amp;n=541405&amp;date=07.09.2026&amp;dst=101832&amp;field=134" TargetMode="External"/><Relationship Id="rId35" Type="http://schemas.openxmlformats.org/officeDocument/2006/relationships/hyperlink" Target="https://login.consultant.ru/link/?req=doc&amp;base=LAW&amp;n=541405&amp;date=07.09.2026&amp;dst=101943&amp;field=134" TargetMode="External"/><Relationship Id="rId43" Type="http://schemas.openxmlformats.org/officeDocument/2006/relationships/hyperlink" Target="https://login.consultant.ru/link/?req=doc&amp;base=LAW&amp;n=522588&amp;date=07.09.2026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5579&amp;date=07.09.2026&amp;dst=100015&amp;field=134" TargetMode="External"/><Relationship Id="rId17" Type="http://schemas.openxmlformats.org/officeDocument/2006/relationships/hyperlink" Target="https://login.consultant.ru/link/?req=doc&amp;base=LAW&amp;n=541405&amp;date=07.09.2026&amp;dst=101910&amp;field=134" TargetMode="External"/><Relationship Id="rId25" Type="http://schemas.openxmlformats.org/officeDocument/2006/relationships/hyperlink" Target="https://login.consultant.ru/link/?req=doc&amp;base=LAW&amp;n=541405&amp;date=07.09.2026&amp;dst=102045&amp;field=134" TargetMode="External"/><Relationship Id="rId33" Type="http://schemas.openxmlformats.org/officeDocument/2006/relationships/hyperlink" Target="https://login.consultant.ru/link/?req=doc&amp;base=LAW&amp;n=541405&amp;date=07.09.2026&amp;dst=101910&amp;field=134" TargetMode="External"/><Relationship Id="rId38" Type="http://schemas.openxmlformats.org/officeDocument/2006/relationships/hyperlink" Target="https://login.consultant.ru/link/?req=doc&amp;base=LAW&amp;n=541405&amp;date=07.09.2026&amp;dst=102033&amp;field=134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41405&amp;date=07.09.2026&amp;dst=101946&amp;field=134" TargetMode="External"/><Relationship Id="rId41" Type="http://schemas.openxmlformats.org/officeDocument/2006/relationships/hyperlink" Target="https://login.consultant.ru/link/?req=doc&amp;base=LAW&amp;n=541405&amp;date=07.09.2026&amp;dst=102045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2900</Words>
  <Characters>16534</Characters>
  <Application>Microsoft Office Word</Application>
  <DocSecurity>0</DocSecurity>
  <Lines>137</Lines>
  <Paragraphs>38</Paragraphs>
  <ScaleCrop>false</ScaleCrop>
  <Company>КонсультантПлюс Версия 4025.00.50</Company>
  <LinksUpToDate>false</LinksUpToDate>
  <CharactersWithSpaces>19396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ТПП РФ от 31.08.2026 N 65
"О внесении изменений в Положение о порядке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 и Порядок заполнения актов экспертизы для выдачи сертификатов о происхождении товаров формы СТ-1 для целей осуществления закупок для обеспечения государственных и муниципальных нужд, закупок отдельными видами юридических лиц"</dc:title>
  <dc:creator>u1554</dc:creator>
  <cp:lastModifiedBy>u1554</cp:lastModifiedBy>
  <cp:revision>2</cp:revision>
  <dcterms:created xsi:type="dcterms:W3CDTF">2026-09-07T09:06:00Z</dcterms:created>
  <dcterms:modified xsi:type="dcterms:W3CDTF">2026-09-07T09:06:00Z</dcterms:modified>
</cp:coreProperties>
</file>